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3E1" w14:textId="648955BF" w:rsidR="00E43FF8" w:rsidRDefault="00E96D9E" w:rsidP="00404E77">
      <w:pPr>
        <w:pStyle w:val="Heading1"/>
        <w:rPr>
          <w:b/>
          <w:lang w:val="en-IE"/>
        </w:rPr>
      </w:pPr>
      <w:r w:rsidRPr="00993193">
        <w:rPr>
          <w:b/>
          <w:lang w:val="en-IE"/>
        </w:rPr>
        <w:t>Graduate attributes</w:t>
      </w:r>
    </w:p>
    <w:p w14:paraId="03AB7401" w14:textId="77777777" w:rsidR="004A431E" w:rsidRPr="004A431E" w:rsidRDefault="004A431E" w:rsidP="004A431E">
      <w:pPr>
        <w:rPr>
          <w:sz w:val="2"/>
          <w:szCs w:val="2"/>
          <w:lang w:val="en-IE"/>
        </w:rPr>
      </w:pPr>
    </w:p>
    <w:p w14:paraId="75B19C5E" w14:textId="233933EA" w:rsidR="003E6661" w:rsidRDefault="00E96D9E" w:rsidP="00E96D9E">
      <w:pPr>
        <w:pStyle w:val="Heading2"/>
        <w:rPr>
          <w:lang w:val="en-IE"/>
        </w:rPr>
      </w:pPr>
      <w:r>
        <w:rPr>
          <w:lang w:val="en-IE"/>
        </w:rPr>
        <w:t>Where did they come from?  What are they for?</w:t>
      </w:r>
    </w:p>
    <w:p w14:paraId="39C8CAAB" w14:textId="77777777" w:rsidR="00E96D9E" w:rsidRDefault="00E96D9E" w:rsidP="00E96D9E">
      <w:pPr>
        <w:pStyle w:val="Heading2"/>
        <w:rPr>
          <w:lang w:val="en-IE"/>
        </w:rPr>
      </w:pPr>
      <w:r>
        <w:rPr>
          <w:lang w:val="en-IE"/>
        </w:rPr>
        <w:t>2010 - Original attributes</w:t>
      </w:r>
    </w:p>
    <w:p w14:paraId="6713DA29" w14:textId="77777777" w:rsidR="00E96D9E" w:rsidRDefault="00E96D9E" w:rsidP="00E96D9E">
      <w:pPr>
        <w:rPr>
          <w:lang w:val="en-IE"/>
        </w:rPr>
      </w:pPr>
      <w:r>
        <w:rPr>
          <w:lang w:val="en-IE"/>
        </w:rPr>
        <w:t>D</w:t>
      </w:r>
      <w:r w:rsidRPr="00E96D9E">
        <w:rPr>
          <w:lang w:val="en-IE"/>
        </w:rPr>
        <w:t>eveloped as part of</w:t>
      </w:r>
      <w:r>
        <w:rPr>
          <w:lang w:val="en-IE"/>
        </w:rPr>
        <w:t xml:space="preserve"> </w:t>
      </w:r>
      <w:r w:rsidRPr="00E96D9E">
        <w:rPr>
          <w:lang w:val="en-IE"/>
        </w:rPr>
        <w:t>Graduates for the 21</w:t>
      </w:r>
      <w:r w:rsidRPr="00E96D9E">
        <w:rPr>
          <w:vertAlign w:val="superscript"/>
          <w:lang w:val="en-IE"/>
        </w:rPr>
        <w:t>st</w:t>
      </w:r>
      <w:r>
        <w:rPr>
          <w:lang w:val="en-IE"/>
        </w:rPr>
        <w:t xml:space="preserve"> </w:t>
      </w:r>
      <w:r w:rsidRPr="00E96D9E">
        <w:rPr>
          <w:lang w:val="en-IE"/>
        </w:rPr>
        <w:t>Century, QAA Scotland's</w:t>
      </w:r>
      <w:r>
        <w:rPr>
          <w:lang w:val="en-IE"/>
        </w:rPr>
        <w:t xml:space="preserve"> </w:t>
      </w:r>
      <w:r w:rsidRPr="00E96D9E">
        <w:rPr>
          <w:lang w:val="en-IE"/>
        </w:rPr>
        <w:t>Enhancement Theme</w:t>
      </w:r>
    </w:p>
    <w:p w14:paraId="7FA54124" w14:textId="77777777" w:rsidR="00E96D9E" w:rsidRDefault="00E96D9E" w:rsidP="00E96D9E">
      <w:pPr>
        <w:pStyle w:val="Heading2"/>
        <w:rPr>
          <w:lang w:val="en-IE"/>
        </w:rPr>
      </w:pPr>
      <w:r>
        <w:rPr>
          <w:lang w:val="en-IE"/>
        </w:rPr>
        <w:t>2013 - Research commissioned</w:t>
      </w:r>
    </w:p>
    <w:p w14:paraId="01C0F1A7" w14:textId="77777777" w:rsidR="00E96D9E" w:rsidRDefault="00E96D9E" w:rsidP="00E96D9E">
      <w:pPr>
        <w:rPr>
          <w:lang w:val="en-IE"/>
        </w:rPr>
      </w:pPr>
      <w:r>
        <w:rPr>
          <w:lang w:val="en-IE"/>
        </w:rPr>
        <w:t>B</w:t>
      </w:r>
      <w:r w:rsidRPr="00E96D9E">
        <w:rPr>
          <w:lang w:val="en-IE"/>
        </w:rPr>
        <w:t>y the university</w:t>
      </w:r>
      <w:r>
        <w:rPr>
          <w:lang w:val="en-IE"/>
        </w:rPr>
        <w:t xml:space="preserve"> </w:t>
      </w:r>
      <w:r w:rsidRPr="00E96D9E">
        <w:rPr>
          <w:lang w:val="en-IE"/>
        </w:rPr>
        <w:t>identifies lack of clarity</w:t>
      </w:r>
      <w:r>
        <w:rPr>
          <w:lang w:val="en-IE"/>
        </w:rPr>
        <w:t xml:space="preserve"> </w:t>
      </w:r>
      <w:r w:rsidRPr="00E96D9E">
        <w:rPr>
          <w:lang w:val="en-IE"/>
        </w:rPr>
        <w:t>and gaps in coverage of</w:t>
      </w:r>
      <w:r>
        <w:rPr>
          <w:lang w:val="en-IE"/>
        </w:rPr>
        <w:t xml:space="preserve"> </w:t>
      </w:r>
      <w:r w:rsidRPr="00E96D9E">
        <w:rPr>
          <w:lang w:val="en-IE"/>
        </w:rPr>
        <w:t>or</w:t>
      </w:r>
      <w:r>
        <w:rPr>
          <w:lang w:val="en-IE"/>
        </w:rPr>
        <w:t>i</w:t>
      </w:r>
      <w:r w:rsidRPr="00E96D9E">
        <w:rPr>
          <w:lang w:val="en-IE"/>
        </w:rPr>
        <w:t>ginal attributes</w:t>
      </w:r>
    </w:p>
    <w:p w14:paraId="6203329D" w14:textId="77777777" w:rsidR="00E96D9E" w:rsidRDefault="00E96D9E" w:rsidP="00E96D9E">
      <w:pPr>
        <w:pStyle w:val="Heading2"/>
        <w:rPr>
          <w:lang w:val="en-IE"/>
        </w:rPr>
      </w:pPr>
      <w:r>
        <w:rPr>
          <w:lang w:val="en-IE"/>
        </w:rPr>
        <w:t>2014 -Short life working group</w:t>
      </w:r>
    </w:p>
    <w:p w14:paraId="2FB98B8D" w14:textId="77777777" w:rsidR="00E96D9E" w:rsidRDefault="00E96D9E" w:rsidP="00E96D9E">
      <w:pPr>
        <w:rPr>
          <w:lang w:val="en-IE"/>
        </w:rPr>
      </w:pPr>
      <w:r>
        <w:rPr>
          <w:lang w:val="en-IE"/>
        </w:rPr>
        <w:t>R</w:t>
      </w:r>
      <w:r w:rsidRPr="00E96D9E">
        <w:rPr>
          <w:lang w:val="en-IE"/>
        </w:rPr>
        <w:t>ecommends revising the</w:t>
      </w:r>
      <w:r>
        <w:rPr>
          <w:lang w:val="en-IE"/>
        </w:rPr>
        <w:t xml:space="preserve"> </w:t>
      </w:r>
      <w:r w:rsidRPr="00E96D9E">
        <w:rPr>
          <w:lang w:val="en-IE"/>
        </w:rPr>
        <w:t>attributes and engaging</w:t>
      </w:r>
      <w:r>
        <w:rPr>
          <w:lang w:val="en-IE"/>
        </w:rPr>
        <w:t xml:space="preserve"> </w:t>
      </w:r>
      <w:r w:rsidRPr="00E96D9E">
        <w:rPr>
          <w:lang w:val="en-IE"/>
        </w:rPr>
        <w:t>in an extensive</w:t>
      </w:r>
      <w:r>
        <w:rPr>
          <w:lang w:val="en-IE"/>
        </w:rPr>
        <w:t xml:space="preserve"> </w:t>
      </w:r>
      <w:r w:rsidRPr="00E96D9E">
        <w:rPr>
          <w:lang w:val="en-IE"/>
        </w:rPr>
        <w:t>consul</w:t>
      </w:r>
      <w:r>
        <w:rPr>
          <w:lang w:val="en-IE"/>
        </w:rPr>
        <w:t>t</w:t>
      </w:r>
      <w:r w:rsidRPr="00E96D9E">
        <w:rPr>
          <w:lang w:val="en-IE"/>
        </w:rPr>
        <w:t>ation process</w:t>
      </w:r>
    </w:p>
    <w:p w14:paraId="7C2B7AE2" w14:textId="77777777" w:rsidR="00E96D9E" w:rsidRDefault="00E96D9E" w:rsidP="00E96D9E">
      <w:pPr>
        <w:pStyle w:val="Heading2"/>
        <w:rPr>
          <w:lang w:val="en-IE"/>
        </w:rPr>
      </w:pPr>
      <w:r>
        <w:rPr>
          <w:lang w:val="en-IE"/>
        </w:rPr>
        <w:t>2016 - University establishes</w:t>
      </w:r>
    </w:p>
    <w:p w14:paraId="2B162810" w14:textId="77777777" w:rsidR="00E96D9E" w:rsidRDefault="00E96D9E" w:rsidP="00E96D9E">
      <w:pPr>
        <w:rPr>
          <w:lang w:val="en-IE"/>
        </w:rPr>
      </w:pPr>
      <w:r>
        <w:rPr>
          <w:lang w:val="en-IE"/>
        </w:rPr>
        <w:t>Steering group to take the consultation forward</w:t>
      </w:r>
    </w:p>
    <w:p w14:paraId="0C0BC050" w14:textId="77777777" w:rsidR="00E96D9E" w:rsidRPr="00E96D9E" w:rsidRDefault="00E96D9E" w:rsidP="00E96D9E">
      <w:pPr>
        <w:pStyle w:val="Heading2"/>
        <w:rPr>
          <w:lang w:val="en-IE"/>
        </w:rPr>
      </w:pPr>
      <w:r>
        <w:rPr>
          <w:lang w:val="en-IE"/>
        </w:rPr>
        <w:t>2017 - Consultation exercise</w:t>
      </w:r>
    </w:p>
    <w:p w14:paraId="39DD7004" w14:textId="77777777" w:rsidR="00E96D9E" w:rsidRDefault="00E96D9E" w:rsidP="00E96D9E">
      <w:pPr>
        <w:rPr>
          <w:lang w:val="en-IE"/>
        </w:rPr>
      </w:pPr>
      <w:r>
        <w:rPr>
          <w:lang w:val="en-IE"/>
        </w:rPr>
        <w:t>With over 400 students, staff and employers (108 students, 178 staff and 127 employers)</w:t>
      </w:r>
    </w:p>
    <w:p w14:paraId="7F1F10B5" w14:textId="77777777" w:rsidR="00E96D9E" w:rsidRDefault="00E96D9E" w:rsidP="00E96D9E">
      <w:pPr>
        <w:pStyle w:val="Heading2"/>
        <w:rPr>
          <w:lang w:val="en-IE"/>
        </w:rPr>
      </w:pPr>
      <w:r>
        <w:rPr>
          <w:lang w:val="en-IE"/>
        </w:rPr>
        <w:t>Revised attributes</w:t>
      </w:r>
    </w:p>
    <w:p w14:paraId="65D0E5FD" w14:textId="77777777" w:rsidR="00E96D9E" w:rsidRDefault="00E96D9E" w:rsidP="00E96D9E">
      <w:pPr>
        <w:rPr>
          <w:lang w:val="en-IE"/>
        </w:rPr>
      </w:pPr>
      <w:r>
        <w:rPr>
          <w:lang w:val="en-IE"/>
        </w:rPr>
        <w:t>Approved by the University’s Quality Assurance and Enhancement Committee</w:t>
      </w:r>
    </w:p>
    <w:p w14:paraId="1A140D07" w14:textId="77777777" w:rsidR="00E96D9E" w:rsidRDefault="00E96D9E" w:rsidP="00E96D9E">
      <w:pPr>
        <w:pStyle w:val="Heading2"/>
        <w:rPr>
          <w:lang w:val="en-IE"/>
        </w:rPr>
      </w:pPr>
      <w:r>
        <w:rPr>
          <w:lang w:val="en-IE"/>
        </w:rPr>
        <w:t>Key findings from consultation</w:t>
      </w:r>
    </w:p>
    <w:p w14:paraId="0E449186" w14:textId="77777777" w:rsidR="00E96D9E" w:rsidRDefault="00E96D9E" w:rsidP="00E96D9E">
      <w:r>
        <w:t>Importance of attributes to support conversations around skills. Aspirational- avoiding levelling and measurement Embracing and championing diversity and distinctiveness as individuals, and as an institution.</w:t>
      </w:r>
    </w:p>
    <w:p w14:paraId="778F7C32" w14:textId="77777777" w:rsidR="00E96D9E" w:rsidRPr="00E96D9E" w:rsidRDefault="00E96D9E" w:rsidP="00E96D9E">
      <w:pPr>
        <w:pStyle w:val="Heading2"/>
        <w:rPr>
          <w:lang w:val="en-IE"/>
        </w:rPr>
      </w:pPr>
      <w:r w:rsidRPr="00E96D9E">
        <w:rPr>
          <w:lang w:val="en-IE"/>
        </w:rPr>
        <w:t>Your graduate attributes</w:t>
      </w:r>
    </w:p>
    <w:p w14:paraId="569C850C" w14:textId="77777777" w:rsidR="00E96D9E" w:rsidRPr="00E96D9E" w:rsidRDefault="00E96D9E" w:rsidP="00E96D9E">
      <w:pPr>
        <w:pStyle w:val="ListParagraph"/>
        <w:numPr>
          <w:ilvl w:val="0"/>
          <w:numId w:val="1"/>
        </w:numPr>
        <w:rPr>
          <w:lang w:val="en-IE"/>
        </w:rPr>
      </w:pPr>
      <w:r w:rsidRPr="00E96D9E">
        <w:rPr>
          <w:lang w:val="en-IE"/>
        </w:rPr>
        <w:t>Academic skills</w:t>
      </w:r>
    </w:p>
    <w:p w14:paraId="4DA8F300" w14:textId="77777777" w:rsidR="00E96D9E" w:rsidRPr="00E96D9E" w:rsidRDefault="00E96D9E" w:rsidP="00E96D9E">
      <w:pPr>
        <w:pStyle w:val="ListParagraph"/>
        <w:numPr>
          <w:ilvl w:val="0"/>
          <w:numId w:val="1"/>
        </w:numPr>
        <w:rPr>
          <w:lang w:val="en-IE"/>
        </w:rPr>
      </w:pPr>
      <w:r w:rsidRPr="00E96D9E">
        <w:rPr>
          <w:lang w:val="en-IE"/>
        </w:rPr>
        <w:t>Communication</w:t>
      </w:r>
    </w:p>
    <w:p w14:paraId="657F3871" w14:textId="77777777" w:rsidR="00E96D9E" w:rsidRPr="00E96D9E" w:rsidRDefault="00E96D9E" w:rsidP="00E96D9E">
      <w:pPr>
        <w:pStyle w:val="ListParagraph"/>
        <w:numPr>
          <w:ilvl w:val="0"/>
          <w:numId w:val="1"/>
        </w:numPr>
        <w:rPr>
          <w:lang w:val="en-IE"/>
        </w:rPr>
      </w:pPr>
      <w:r w:rsidRPr="00E96D9E">
        <w:rPr>
          <w:lang w:val="en-IE"/>
        </w:rPr>
        <w:t>Self-management</w:t>
      </w:r>
    </w:p>
    <w:p w14:paraId="5CA5210A" w14:textId="77777777" w:rsidR="00E96D9E" w:rsidRPr="00E96D9E" w:rsidRDefault="00E96D9E" w:rsidP="00E96D9E">
      <w:pPr>
        <w:pStyle w:val="ListParagraph"/>
        <w:numPr>
          <w:ilvl w:val="0"/>
          <w:numId w:val="1"/>
        </w:numPr>
        <w:rPr>
          <w:lang w:val="en-IE"/>
        </w:rPr>
      </w:pPr>
      <w:r w:rsidRPr="00E96D9E">
        <w:rPr>
          <w:lang w:val="en-IE"/>
        </w:rPr>
        <w:t>Social awareness</w:t>
      </w:r>
    </w:p>
    <w:p w14:paraId="45F15C3E" w14:textId="77777777" w:rsidR="00E96D9E" w:rsidRPr="00E96D9E" w:rsidRDefault="00E96D9E" w:rsidP="00E96D9E">
      <w:pPr>
        <w:pStyle w:val="ListParagraph"/>
        <w:numPr>
          <w:ilvl w:val="0"/>
          <w:numId w:val="1"/>
        </w:numPr>
        <w:rPr>
          <w:lang w:val="en-IE"/>
        </w:rPr>
      </w:pPr>
      <w:r w:rsidRPr="00E96D9E">
        <w:rPr>
          <w:lang w:val="en-IE"/>
        </w:rPr>
        <w:t>Interpersonal skills</w:t>
      </w:r>
    </w:p>
    <w:p w14:paraId="576C87AB" w14:textId="77777777" w:rsidR="00E96D9E" w:rsidRDefault="001D1DEA" w:rsidP="001D1DEA">
      <w:pPr>
        <w:pStyle w:val="Heading2"/>
        <w:rPr>
          <w:lang w:val="en-IE"/>
        </w:rPr>
      </w:pPr>
      <w:r>
        <w:rPr>
          <w:lang w:val="en-IE"/>
        </w:rPr>
        <w:t xml:space="preserve">Graduate attributes as a focus for </w:t>
      </w:r>
    </w:p>
    <w:p w14:paraId="799DA075" w14:textId="77777777" w:rsidR="001D1DEA" w:rsidRPr="001D1DEA" w:rsidRDefault="001D1DEA" w:rsidP="001D1DEA">
      <w:pPr>
        <w:pStyle w:val="ListParagraph"/>
        <w:numPr>
          <w:ilvl w:val="0"/>
          <w:numId w:val="2"/>
        </w:numPr>
        <w:rPr>
          <w:lang w:val="en-IE"/>
        </w:rPr>
      </w:pPr>
      <w:r w:rsidRPr="001D1DEA">
        <w:rPr>
          <w:lang w:val="en-IE"/>
        </w:rPr>
        <w:t xml:space="preserve">Reflection </w:t>
      </w:r>
    </w:p>
    <w:p w14:paraId="2F219394" w14:textId="77777777" w:rsidR="001D1DEA" w:rsidRPr="001D1DEA" w:rsidRDefault="001D1DEA" w:rsidP="001D1DEA">
      <w:pPr>
        <w:pStyle w:val="ListParagraph"/>
        <w:numPr>
          <w:ilvl w:val="0"/>
          <w:numId w:val="2"/>
        </w:numPr>
        <w:rPr>
          <w:lang w:val="en-IE"/>
        </w:rPr>
      </w:pPr>
      <w:r w:rsidRPr="001D1DEA">
        <w:rPr>
          <w:lang w:val="en-IE"/>
        </w:rPr>
        <w:t xml:space="preserve">Dialogue </w:t>
      </w:r>
    </w:p>
    <w:p w14:paraId="36275DF9" w14:textId="77777777" w:rsidR="001D1DEA" w:rsidRPr="001D1DEA" w:rsidRDefault="001D1DEA" w:rsidP="001D1DEA">
      <w:pPr>
        <w:pStyle w:val="ListParagraph"/>
        <w:numPr>
          <w:ilvl w:val="0"/>
          <w:numId w:val="2"/>
        </w:numPr>
        <w:rPr>
          <w:lang w:val="en-IE"/>
        </w:rPr>
      </w:pPr>
      <w:r w:rsidRPr="001D1DEA">
        <w:rPr>
          <w:lang w:val="en-IE"/>
        </w:rPr>
        <w:t>Personal Development Planning</w:t>
      </w:r>
    </w:p>
    <w:p w14:paraId="1F4CDEB1" w14:textId="77777777" w:rsidR="00E96D9E" w:rsidRDefault="001D1DEA" w:rsidP="001D1DEA">
      <w:pPr>
        <w:pStyle w:val="Heading2"/>
        <w:rPr>
          <w:lang w:val="en-IE"/>
        </w:rPr>
      </w:pPr>
      <w:r>
        <w:rPr>
          <w:lang w:val="en-IE"/>
        </w:rPr>
        <w:t>2019 onwards</w:t>
      </w:r>
    </w:p>
    <w:p w14:paraId="6307FFD8" w14:textId="77777777" w:rsidR="001D1DEA" w:rsidRDefault="001D1DEA" w:rsidP="001D1DEA">
      <w:pPr>
        <w:rPr>
          <w:lang w:val="en-IE"/>
        </w:rPr>
      </w:pPr>
      <w:r>
        <w:rPr>
          <w:lang w:val="en-IE"/>
        </w:rPr>
        <w:t xml:space="preserve">Visit the university’s Careers and Employability Centre at </w:t>
      </w:r>
      <w:hyperlink r:id="rId7" w:history="1">
        <w:r w:rsidRPr="00CE43EB">
          <w:rPr>
            <w:rStyle w:val="Hyperlink"/>
            <w:lang w:val="en-IE"/>
          </w:rPr>
          <w:t>www.uhi.ac.uk/careers</w:t>
        </w:r>
      </w:hyperlink>
    </w:p>
    <w:p w14:paraId="44EEEF9D" w14:textId="77777777" w:rsidR="001D1DEA" w:rsidRDefault="001D1DEA" w:rsidP="001D1DEA">
      <w:pPr>
        <w:rPr>
          <w:lang w:val="en-IE"/>
        </w:rPr>
      </w:pPr>
      <w:r>
        <w:rPr>
          <w:lang w:val="en-IE"/>
        </w:rPr>
        <w:t xml:space="preserve">Find out about HISA and how they can support you at </w:t>
      </w:r>
      <w:hyperlink r:id="rId8" w:history="1">
        <w:r w:rsidRPr="00CE43EB">
          <w:rPr>
            <w:rStyle w:val="Hyperlink"/>
            <w:lang w:val="en-IE"/>
          </w:rPr>
          <w:t>www.hisa.uhi.ac.uk</w:t>
        </w:r>
      </w:hyperlink>
    </w:p>
    <w:p w14:paraId="1D6B3454" w14:textId="77777777" w:rsidR="001D1DEA" w:rsidRDefault="001D1DEA" w:rsidP="001D1DEA">
      <w:pPr>
        <w:rPr>
          <w:lang w:val="en-IE"/>
        </w:rPr>
      </w:pPr>
      <w:r>
        <w:rPr>
          <w:lang w:val="en-IE"/>
        </w:rPr>
        <w:t xml:space="preserve">Use the Graduate Attributes to frame personal development plans - </w:t>
      </w:r>
      <w:hyperlink r:id="rId9" w:history="1">
        <w:r w:rsidRPr="001D1DEA">
          <w:rPr>
            <w:rStyle w:val="Hyperlink"/>
            <w:lang w:val="en-IE"/>
          </w:rPr>
          <w:t>induction.uhi.ac.uk</w:t>
        </w:r>
      </w:hyperlink>
    </w:p>
    <w:p w14:paraId="34C32946" w14:textId="77777777" w:rsidR="001D1DEA" w:rsidRPr="00E96D9E" w:rsidRDefault="001D1DEA" w:rsidP="00E96D9E">
      <w:pPr>
        <w:rPr>
          <w:lang w:val="en-IE"/>
        </w:rPr>
      </w:pPr>
      <w:r>
        <w:rPr>
          <w:lang w:val="en-IE"/>
        </w:rPr>
        <w:t xml:space="preserve">Consider what skills you are developing and share how you are promoting the graduate attributes at </w:t>
      </w:r>
      <w:hyperlink r:id="rId10" w:history="1">
        <w:r>
          <w:rPr>
            <w:rStyle w:val="Hyperlink"/>
            <w:lang w:val="en-IE"/>
          </w:rPr>
          <w:t>www.uhi.ac.uk/graduate attributes</w:t>
        </w:r>
      </w:hyperlink>
    </w:p>
    <w:sectPr w:rsidR="001D1DEA" w:rsidRPr="00E96D9E" w:rsidSect="001D1DEA">
      <w:headerReference w:type="default" r:id="rId11"/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79EA" w14:textId="77777777" w:rsidR="00A2049B" w:rsidRDefault="00A2049B" w:rsidP="001D1DEA">
      <w:pPr>
        <w:spacing w:after="0" w:line="240" w:lineRule="auto"/>
      </w:pPr>
      <w:r>
        <w:separator/>
      </w:r>
    </w:p>
  </w:endnote>
  <w:endnote w:type="continuationSeparator" w:id="0">
    <w:p w14:paraId="2095175E" w14:textId="77777777" w:rsidR="00A2049B" w:rsidRDefault="00A2049B" w:rsidP="001D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6270" w14:textId="6BE03828" w:rsidR="000A54CD" w:rsidRDefault="004A431E" w:rsidP="000A54CD">
    <w:hyperlink r:id="rId1" w:history="1">
      <w:r w:rsidR="000A54CD" w:rsidRPr="000F4AAF">
        <w:rPr>
          <w:rStyle w:val="Hyperlink"/>
          <w:rFonts w:ascii="Calibri" w:hAnsi="Calibri" w:cs="Calibri"/>
          <w:shd w:val="clear" w:color="auto" w:fill="FFFFFF"/>
        </w:rPr>
        <w:t>Graduate Attributes Infographic</w:t>
      </w:r>
    </w:hyperlink>
    <w:r w:rsidR="000A54CD">
      <w:rPr>
        <w:rStyle w:val="normaltextrun"/>
        <w:rFonts w:ascii="Calibri" w:hAnsi="Calibri" w:cs="Calibri"/>
        <w:color w:val="000000"/>
        <w:shd w:val="clear" w:color="auto" w:fill="FFFFFF"/>
      </w:rPr>
      <w:t xml:space="preserve"> </w:t>
    </w:r>
    <w:r w:rsidR="000A54CD">
      <w:rPr>
        <w:rStyle w:val="normaltextrun"/>
        <w:rFonts w:ascii="Calibri" w:hAnsi="Calibri" w:cs="Calibri"/>
        <w:color w:val="333333"/>
        <w:bdr w:val="none" w:sz="0" w:space="0" w:color="auto" w:frame="1"/>
        <w:lang w:val="en-IE"/>
      </w:rPr>
      <w:t xml:space="preserve">© </w:t>
    </w:r>
    <w:r w:rsidR="000A54CD">
      <w:rPr>
        <w:rStyle w:val="normaltextrun"/>
        <w:rFonts w:ascii="Calibri" w:hAnsi="Calibri" w:cs="Calibri"/>
        <w:color w:val="000000"/>
        <w:shd w:val="clear" w:color="auto" w:fill="FFFFFF"/>
      </w:rPr>
      <w:t xml:space="preserve">2021 by </w:t>
    </w:r>
    <w:hyperlink r:id="rId2" w:history="1">
      <w:r w:rsidR="000A54CD" w:rsidRPr="000F4AAF">
        <w:rPr>
          <w:rStyle w:val="Hyperlink"/>
          <w:rFonts w:ascii="Calibri" w:hAnsi="Calibri" w:cs="Calibri"/>
          <w:shd w:val="clear" w:color="auto" w:fill="FFFFFF"/>
        </w:rPr>
        <w:t>Ann Tilbury</w:t>
      </w:r>
    </w:hyperlink>
    <w:r w:rsidR="000A54CD">
      <w:rPr>
        <w:rStyle w:val="normaltextrun"/>
        <w:rFonts w:ascii="Calibri" w:hAnsi="Calibri" w:cs="Calibri"/>
        <w:color w:val="000000"/>
        <w:shd w:val="clear" w:color="auto" w:fill="FFFFFF"/>
      </w:rPr>
      <w:t>, University of the Highlands and Islands is licensed under</w:t>
    </w:r>
    <w:r w:rsidR="000A54CD">
      <w:rPr>
        <w:rStyle w:val="normaltextrun"/>
        <w:rFonts w:ascii="Arial" w:hAnsi="Arial" w:cs="Arial"/>
        <w:color w:val="000000"/>
        <w:shd w:val="clear" w:color="auto" w:fill="FFFFFF"/>
      </w:rPr>
      <w:t> </w:t>
    </w:r>
    <w:hyperlink r:id="rId3" w:tgtFrame="_blank" w:history="1">
      <w:r w:rsidR="000A54CD">
        <w:rPr>
          <w:rStyle w:val="normaltextrun"/>
          <w:rFonts w:ascii="Calibri" w:hAnsi="Calibri" w:cs="Calibri"/>
          <w:color w:val="0563C1"/>
          <w:u w:val="single"/>
          <w:shd w:val="clear" w:color="auto" w:fill="FFFFFF"/>
        </w:rPr>
        <w:t>CC BY 4.0</w:t>
      </w:r>
    </w:hyperlink>
    <w:r w:rsidR="000A54CD">
      <w:t xml:space="preserve"> </w:t>
    </w:r>
    <w:r w:rsidR="000A54CD">
      <w:rPr>
        <w:rStyle w:val="normaltextrun"/>
        <w:rFonts w:ascii="Arial" w:hAnsi="Arial" w:cs="Arial"/>
        <w:color w:val="000000"/>
        <w:shd w:val="clear" w:color="auto" w:fill="FFFFFF"/>
        <w:lang w:val="en-IE"/>
      </w:rPr>
      <w:t> </w:t>
    </w:r>
    <w:r w:rsidR="000A54CD" w:rsidRPr="00481587">
      <w:rPr>
        <w:rStyle w:val="eop"/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19C809CE" wp14:editId="2A2CE51A">
          <wp:extent cx="190500" cy="190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54CD" w:rsidRPr="00481587">
      <w:rPr>
        <w:rStyle w:val="eop"/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175DD1F1" wp14:editId="054BC692">
          <wp:extent cx="190500" cy="190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FCF9DD" w14:textId="4A3F890C" w:rsidR="003E6661" w:rsidRPr="004428CD" w:rsidRDefault="003E6661" w:rsidP="003E666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2318" w14:textId="77777777" w:rsidR="00A2049B" w:rsidRDefault="00A2049B" w:rsidP="001D1DEA">
      <w:pPr>
        <w:spacing w:after="0" w:line="240" w:lineRule="auto"/>
      </w:pPr>
      <w:r>
        <w:separator/>
      </w:r>
    </w:p>
  </w:footnote>
  <w:footnote w:type="continuationSeparator" w:id="0">
    <w:p w14:paraId="5A7DD4C9" w14:textId="77777777" w:rsidR="00A2049B" w:rsidRDefault="00A2049B" w:rsidP="001D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F48C" w14:textId="77777777" w:rsidR="00157CE2" w:rsidRDefault="00157CE2">
    <w:pPr>
      <w:pStyle w:val="Header"/>
    </w:pPr>
    <w:r>
      <w:rPr>
        <w:noProof/>
        <w:lang w:eastAsia="en-GB"/>
      </w:rPr>
      <w:drawing>
        <wp:inline distT="0" distB="0" distL="0" distR="0" wp14:anchorId="0649BCD5" wp14:editId="55DDF711">
          <wp:extent cx="3230880" cy="55499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0596"/>
    <w:multiLevelType w:val="hybridMultilevel"/>
    <w:tmpl w:val="E6804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D51ED"/>
    <w:multiLevelType w:val="hybridMultilevel"/>
    <w:tmpl w:val="7798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9E"/>
    <w:rsid w:val="000A54CD"/>
    <w:rsid w:val="00157CE2"/>
    <w:rsid w:val="001D1DEA"/>
    <w:rsid w:val="003E6661"/>
    <w:rsid w:val="00404E77"/>
    <w:rsid w:val="004A431E"/>
    <w:rsid w:val="00993193"/>
    <w:rsid w:val="00A2049B"/>
    <w:rsid w:val="00BA6224"/>
    <w:rsid w:val="00C77D05"/>
    <w:rsid w:val="00E9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B00E00"/>
  <w15:chartTrackingRefBased/>
  <w15:docId w15:val="{F93CEBFC-B501-44E6-8285-212F55B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06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61"/>
    <w:rPr>
      <w:rFonts w:asciiTheme="majorHAnsi" w:eastAsiaTheme="majorEastAsia" w:hAnsiTheme="majorHAnsi" w:cstheme="majorBidi"/>
      <w:color w:val="00206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66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0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661"/>
    <w:rPr>
      <w:rFonts w:asciiTheme="majorHAnsi" w:eastAsiaTheme="majorEastAsia" w:hAnsiTheme="majorHAnsi" w:cstheme="majorBidi"/>
      <w:color w:val="002060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E6661"/>
    <w:rPr>
      <w:rFonts w:asciiTheme="majorHAnsi" w:eastAsiaTheme="majorEastAsia" w:hAnsiTheme="majorHAnsi" w:cstheme="majorBidi"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E96D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DE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661"/>
  </w:style>
  <w:style w:type="paragraph" w:styleId="Footer">
    <w:name w:val="footer"/>
    <w:basedOn w:val="Normal"/>
    <w:link w:val="FooterChar"/>
    <w:uiPriority w:val="99"/>
    <w:unhideWhenUsed/>
    <w:rsid w:val="003E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661"/>
  </w:style>
  <w:style w:type="character" w:customStyle="1" w:styleId="normaltextrun">
    <w:name w:val="normaltextrun"/>
    <w:basedOn w:val="DefaultParagraphFont"/>
    <w:rsid w:val="000A54CD"/>
  </w:style>
  <w:style w:type="character" w:customStyle="1" w:styleId="eop">
    <w:name w:val="eop"/>
    <w:basedOn w:val="DefaultParagraphFont"/>
    <w:rsid w:val="000A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a.uhi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hi.ac.uk/career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hi.ac.uk/en/learning-and-teaching-academy/supporting-innovation/graduate-attribu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duction.uhi.ac.u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uhi.ac.uk/en/learning-and-teaching-academy/about/meet-the-team/" TargetMode="External"/><Relationship Id="rId1" Type="http://schemas.openxmlformats.org/officeDocument/2006/relationships/hyperlink" Target="https://www.uhi.ac.uk/en/t4-media/one-web/university/learning-and-teaching-academy/files/graduate-attributes/Graduate-attributes-infographic-word.docx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Tilbury</dc:creator>
  <cp:keywords/>
  <dc:description/>
  <cp:lastModifiedBy>Jane Steele</cp:lastModifiedBy>
  <cp:revision>3</cp:revision>
  <dcterms:created xsi:type="dcterms:W3CDTF">2021-10-13T14:21:00Z</dcterms:created>
  <dcterms:modified xsi:type="dcterms:W3CDTF">2021-10-21T13:31:00Z</dcterms:modified>
</cp:coreProperties>
</file>